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D94" w:rsidRDefault="008C6D94" w:rsidP="008C6D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 дисциплины</w:t>
      </w:r>
    </w:p>
    <w:p w:rsidR="008C6D94" w:rsidRDefault="008C6D94" w:rsidP="008C6D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«Математика»</w:t>
      </w:r>
    </w:p>
    <w:p w:rsid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  СПО  </w:t>
      </w:r>
      <w:r w:rsidR="00B26910">
        <w:rPr>
          <w:rFonts w:ascii="Times New Roman" w:hAnsi="Times New Roman" w:cs="Times New Roman"/>
          <w:b/>
          <w:sz w:val="24"/>
          <w:szCs w:val="24"/>
        </w:rPr>
        <w:t>09.02.05</w:t>
      </w:r>
      <w:bookmarkStart w:id="0" w:name="_GoBack"/>
      <w:bookmarkEnd w:id="0"/>
      <w:r w:rsidRPr="008C6D94">
        <w:rPr>
          <w:rFonts w:ascii="Times New Roman" w:hAnsi="Times New Roman" w:cs="Times New Roman"/>
          <w:b/>
          <w:sz w:val="24"/>
          <w:szCs w:val="24"/>
        </w:rPr>
        <w:t xml:space="preserve">  «Прикладная информатика»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математический и общий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естественно-научный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цикл)</w:t>
      </w:r>
      <w:r w:rsidRPr="008C6D94">
        <w:rPr>
          <w:rFonts w:ascii="Times New Roman" w:hAnsi="Times New Roman" w:cs="Times New Roman"/>
          <w:sz w:val="24"/>
          <w:szCs w:val="24"/>
        </w:rPr>
        <w:t>.</w:t>
      </w: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8C6D9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8C6D94" w:rsidRPr="008C6D94" w:rsidRDefault="008C6D94" w:rsidP="008C6D94">
      <w:pPr>
        <w:pStyle w:val="a5"/>
        <w:spacing w:line="240" w:lineRule="auto"/>
        <w:jc w:val="left"/>
        <w:rPr>
          <w:b w:val="0"/>
          <w:szCs w:val="24"/>
        </w:rPr>
      </w:pPr>
      <w:r w:rsidRPr="008C6D94">
        <w:rPr>
          <w:b w:val="0"/>
          <w:szCs w:val="24"/>
        </w:rPr>
        <w:t>- выполнять операции над матрицами и решать системы линейных уравнений;</w:t>
      </w:r>
    </w:p>
    <w:p w:rsidR="008C6D94" w:rsidRPr="008C6D94" w:rsidRDefault="008C6D94" w:rsidP="008C6D94">
      <w:pPr>
        <w:pStyle w:val="a3"/>
        <w:spacing w:after="0"/>
        <w:rPr>
          <w:lang w:eastAsia="ar-SA"/>
        </w:rPr>
      </w:pPr>
      <w:r w:rsidRPr="008C6D94">
        <w:rPr>
          <w:lang w:eastAsia="ar-SA"/>
        </w:rPr>
        <w:t>- применять методы дифференциального и интегрального исчисления;</w:t>
      </w:r>
    </w:p>
    <w:p w:rsidR="008C6D94" w:rsidRPr="008C6D94" w:rsidRDefault="008C6D94" w:rsidP="008C6D94">
      <w:pPr>
        <w:pStyle w:val="a3"/>
        <w:spacing w:after="0"/>
        <w:rPr>
          <w:lang w:eastAsia="ar-SA"/>
        </w:rPr>
      </w:pPr>
      <w:r w:rsidRPr="008C6D94">
        <w:rPr>
          <w:lang w:eastAsia="ar-SA"/>
        </w:rPr>
        <w:t>- решать дифференциальные уравнения;</w:t>
      </w:r>
    </w:p>
    <w:p w:rsidR="008C6D94" w:rsidRPr="008C6D94" w:rsidRDefault="008C6D94" w:rsidP="008C6D94">
      <w:pPr>
        <w:pStyle w:val="a3"/>
        <w:spacing w:after="0"/>
        <w:rPr>
          <w:lang w:eastAsia="ar-SA"/>
        </w:rPr>
      </w:pPr>
      <w:r w:rsidRPr="008C6D94">
        <w:rPr>
          <w:lang w:eastAsia="ar-SA"/>
        </w:rPr>
        <w:t>- применять основные положения теории вероятностей и математической статистики в профессиональной деятельности</w:t>
      </w: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8C6D94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>- иметь представление о роли и месте математики в современном мире, общности ее понятий и представлений;</w:t>
      </w: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>- основы линейной алгебры и аналитической геометрии;</w:t>
      </w: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>- основные понятия и методы дифференциального и интегрального исчисления;</w:t>
      </w: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>- основные численные методы решения математических задач;</w:t>
      </w: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>- решение прикладных задач в области профессиональной деятельности</w:t>
      </w:r>
    </w:p>
    <w:p w:rsidR="00E03396" w:rsidRDefault="00E03396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>Количество часов на освоение рабочей программы учебной дисциплины:</w:t>
      </w: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 xml:space="preserve">      максимальной учебной нагрузки обучающегося   143  часа, в том числе:</w:t>
      </w: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 xml:space="preserve">обязательной аудиторной учебной нагрузки </w:t>
      </w:r>
      <w:proofErr w:type="gramStart"/>
      <w:r w:rsidRPr="008C6D94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8C6D94">
        <w:rPr>
          <w:rFonts w:ascii="Times New Roman" w:hAnsi="Times New Roman" w:cs="Times New Roman"/>
          <w:sz w:val="24"/>
          <w:szCs w:val="24"/>
        </w:rPr>
        <w:t xml:space="preserve">    </w:t>
      </w:r>
      <w:r w:rsidRPr="00E03396">
        <w:rPr>
          <w:rFonts w:ascii="Times New Roman" w:hAnsi="Times New Roman" w:cs="Times New Roman"/>
          <w:sz w:val="24"/>
          <w:szCs w:val="24"/>
        </w:rPr>
        <w:t xml:space="preserve">95 </w:t>
      </w:r>
      <w:r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8C6D94">
        <w:rPr>
          <w:rFonts w:ascii="Times New Roman" w:hAnsi="Times New Roman" w:cs="Times New Roman"/>
          <w:sz w:val="24"/>
          <w:szCs w:val="24"/>
        </w:rPr>
        <w:t>;</w:t>
      </w: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C6D94">
        <w:rPr>
          <w:rFonts w:ascii="Times New Roman" w:hAnsi="Times New Roman" w:cs="Times New Roman"/>
          <w:sz w:val="24"/>
          <w:szCs w:val="24"/>
        </w:rPr>
        <w:t xml:space="preserve">самостоятельной работы </w:t>
      </w:r>
      <w:proofErr w:type="gramStart"/>
      <w:r w:rsidRPr="008C6D94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8C6D94">
        <w:rPr>
          <w:rFonts w:ascii="Times New Roman" w:hAnsi="Times New Roman" w:cs="Times New Roman"/>
          <w:sz w:val="24"/>
          <w:szCs w:val="24"/>
        </w:rPr>
        <w:t xml:space="preserve">   48  часов.</w:t>
      </w:r>
    </w:p>
    <w:p w:rsidR="00E03396" w:rsidRDefault="00E03396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контроля: экзамен.</w:t>
      </w:r>
    </w:p>
    <w:p w:rsidR="00E03396" w:rsidRDefault="00E03396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Разработчик: Сафронова С.И., преподаватель высшей квалификационной категории.</w:t>
      </w:r>
    </w:p>
    <w:p w:rsidR="008C6D94" w:rsidRPr="008C6D94" w:rsidRDefault="008C6D94" w:rsidP="008C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C6D94" w:rsidRPr="008C6D94" w:rsidSect="005F5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D94"/>
    <w:rsid w:val="005F5847"/>
    <w:rsid w:val="008C6D94"/>
    <w:rsid w:val="00B26910"/>
    <w:rsid w:val="00E0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C6D9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8C6D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Subtitle"/>
    <w:basedOn w:val="a"/>
    <w:next w:val="a3"/>
    <w:link w:val="a6"/>
    <w:qFormat/>
    <w:rsid w:val="008C6D94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6">
    <w:name w:val="Подзаголовок Знак"/>
    <w:basedOn w:val="a0"/>
    <w:link w:val="a5"/>
    <w:rsid w:val="008C6D94"/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C6D9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8C6D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Subtitle"/>
    <w:basedOn w:val="a"/>
    <w:next w:val="a3"/>
    <w:link w:val="a6"/>
    <w:qFormat/>
    <w:rsid w:val="008C6D94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6">
    <w:name w:val="Подзаголовок Знак"/>
    <w:basedOn w:val="a0"/>
    <w:link w:val="a5"/>
    <w:rsid w:val="008C6D94"/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5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2017-11-09T08:33:00Z</dcterms:created>
  <dcterms:modified xsi:type="dcterms:W3CDTF">2017-11-09T08:33:00Z</dcterms:modified>
</cp:coreProperties>
</file>